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604D88E4" w:rsidR="00FA595E" w:rsidRPr="00C073F8" w:rsidRDefault="00070795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Digital Promotions and Social Media Coordinator</w:t>
            </w:r>
            <w:r w:rsidR="00C72061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Fellow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D53E2F" w:rsidRDefault="00FA595E" w:rsidP="00056ECC">
            <w:pPr>
              <w:rPr>
                <w:rFonts w:ascii="Arial" w:hAnsi="Arial" w:cs="Arial"/>
                <w:b/>
                <w:sz w:val="18"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15022502" w14:textId="5DC1B5D2" w:rsidR="00A44249" w:rsidRPr="000A217B" w:rsidRDefault="00A44249" w:rsidP="00A44249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>
              <w:rPr>
                <w:rFonts w:ascii="Arial" w:hAnsi="Arial" w:cs="Arial"/>
                <w:iCs/>
              </w:rPr>
              <w:t>Digital Promotions and Social Media Coordinator Fellowship, who</w:t>
            </w:r>
            <w:r w:rsidRPr="000A217B">
              <w:rPr>
                <w:rFonts w:ascii="Arial" w:hAnsi="Arial" w:cs="Arial"/>
                <w:iCs/>
              </w:rPr>
              <w:t xml:space="preserve"> will be responsible </w:t>
            </w:r>
            <w:r>
              <w:rPr>
                <w:rFonts w:ascii="Arial" w:hAnsi="Arial" w:cs="Arial"/>
                <w:iCs/>
              </w:rPr>
              <w:t xml:space="preserve">for working on the promotion and social media aspect of the in-house record label. 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</w:p>
          <w:p w14:paraId="0E52825D" w14:textId="77777777" w:rsidR="00A44249" w:rsidRPr="00D53E2F" w:rsidRDefault="00A44249" w:rsidP="00A44249">
            <w:pPr>
              <w:jc w:val="both"/>
              <w:rPr>
                <w:rFonts w:ascii="Arial" w:hAnsi="Arial" w:cs="Arial"/>
                <w:iCs/>
                <w:sz w:val="18"/>
              </w:rPr>
            </w:pPr>
          </w:p>
          <w:p w14:paraId="5A6DDA0B" w14:textId="6A38347F" w:rsidR="00C073F8" w:rsidRPr="000A217B" w:rsidRDefault="00A44249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Music &amp; Performing Arts curriculum area</w:t>
            </w:r>
            <w:r w:rsidRPr="000A217B">
              <w:rPr>
                <w:rFonts w:ascii="Arial" w:hAnsi="Arial" w:cs="Arial"/>
                <w:iCs/>
              </w:rPr>
              <w:t xml:space="preserve">. This role </w:t>
            </w:r>
            <w:r>
              <w:rPr>
                <w:rFonts w:ascii="Arial" w:hAnsi="Arial" w:cs="Arial"/>
                <w:iCs/>
              </w:rPr>
              <w:t xml:space="preserve">requires commitment between </w:t>
            </w:r>
            <w:r w:rsidR="00BE1A3F">
              <w:rPr>
                <w:rFonts w:ascii="Arial" w:hAnsi="Arial" w:cs="Arial"/>
                <w:iCs/>
              </w:rPr>
              <w:t>January</w:t>
            </w:r>
            <w:r>
              <w:rPr>
                <w:rFonts w:ascii="Arial" w:hAnsi="Arial" w:cs="Arial"/>
                <w:iCs/>
              </w:rPr>
              <w:t xml:space="preserve"> 202</w:t>
            </w:r>
            <w:r w:rsidR="00BE1A3F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and July 2022, and will involve</w:t>
            </w:r>
            <w:r w:rsidR="00C073F8" w:rsidRPr="000A217B">
              <w:rPr>
                <w:rFonts w:ascii="Arial" w:hAnsi="Arial" w:cs="Arial"/>
                <w:iCs/>
              </w:rPr>
              <w:t>: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77777777" w:rsidR="00C073F8" w:rsidRPr="00D53E2F" w:rsidRDefault="00C073F8" w:rsidP="00C073F8">
            <w:pPr>
              <w:jc w:val="both"/>
              <w:rPr>
                <w:rFonts w:ascii="Arial" w:hAnsi="Arial" w:cs="Arial"/>
                <w:iCs/>
                <w:sz w:val="16"/>
              </w:rPr>
            </w:pPr>
          </w:p>
          <w:p w14:paraId="10AE6E1D" w14:textId="68D4D40B" w:rsidR="00011DD6" w:rsidRPr="006A427C" w:rsidRDefault="00A44249" w:rsidP="006A427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Coordinating the digital promotion and social media within the in-house record label and the wider section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4333A462" w14:textId="2DEC4B90" w:rsidR="00011DD6" w:rsidRPr="006A427C" w:rsidRDefault="00A44249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Working with the Level 5 Digital Media Promotion learners within the BMus programme.</w:t>
            </w:r>
          </w:p>
          <w:p w14:paraId="7D6BF6D9" w14:textId="525A4772" w:rsidR="00011DD6" w:rsidRPr="006A427C" w:rsidRDefault="00A44249" w:rsidP="006A427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Maintaining consistent promotion of talent for the record label</w:t>
            </w:r>
            <w:r w:rsidR="00011DD6" w:rsidRPr="000A217B">
              <w:rPr>
                <w:rFonts w:ascii="Arial" w:hAnsi="Arial" w:cs="Arial"/>
                <w:iCs/>
              </w:rPr>
              <w:t>.</w:t>
            </w:r>
          </w:p>
          <w:p w14:paraId="0F382B47" w14:textId="6754E41C" w:rsidR="00011DD6" w:rsidRPr="000A217B" w:rsidRDefault="00A44249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Developing press packs resulting in promotion for the artist and the release</w:t>
            </w:r>
            <w:r w:rsidR="006473B5" w:rsidRPr="000A217B">
              <w:rPr>
                <w:rFonts w:ascii="Arial" w:hAnsi="Arial" w:cs="Arial"/>
                <w:iCs/>
              </w:rPr>
              <w:t>.</w:t>
            </w:r>
          </w:p>
          <w:p w14:paraId="40046830" w14:textId="77777777" w:rsidR="00C073F8" w:rsidRPr="00D53E2F" w:rsidRDefault="00C073F8" w:rsidP="00C073F8">
            <w:pPr>
              <w:jc w:val="both"/>
              <w:rPr>
                <w:rFonts w:ascii="Arial" w:hAnsi="Arial" w:cs="Arial"/>
                <w:iCs/>
                <w:sz w:val="16"/>
              </w:rPr>
            </w:pPr>
          </w:p>
          <w:p w14:paraId="5B967C12" w14:textId="77777777" w:rsidR="00706003" w:rsidRPr="00D53E2F" w:rsidRDefault="00706003" w:rsidP="0070600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457EC08C" w14:textId="7F1D562F" w:rsidR="00011DD6" w:rsidRDefault="00A44249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t</w:t>
            </w:r>
            <w:r w:rsidR="00BE1A3F">
              <w:rPr>
                <w:rFonts w:ascii="Arial" w:hAnsi="Arial" w:cs="Arial"/>
              </w:rPr>
              <w:t>wo</w:t>
            </w:r>
            <w:r>
              <w:rPr>
                <w:rFonts w:ascii="Arial" w:hAnsi="Arial" w:cs="Arial"/>
              </w:rPr>
              <w:t xml:space="preserve"> releases over the academic year from t</w:t>
            </w:r>
            <w:r w:rsidR="00BE1A3F">
              <w:rPr>
                <w:rFonts w:ascii="Arial" w:hAnsi="Arial" w:cs="Arial"/>
              </w:rPr>
              <w:t>wo</w:t>
            </w:r>
            <w:r>
              <w:rPr>
                <w:rFonts w:ascii="Arial" w:hAnsi="Arial" w:cs="Arial"/>
              </w:rPr>
              <w:t xml:space="preserve"> differing artists to an industry standard.</w:t>
            </w:r>
          </w:p>
          <w:p w14:paraId="2EE83E1D" w14:textId="1A4647A2" w:rsidR="00A44249" w:rsidRDefault="00A44249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press pack for each release and a report of the output during the academic year.</w:t>
            </w:r>
          </w:p>
          <w:p w14:paraId="2AAD9094" w14:textId="5EAFBB49" w:rsidR="00011DD6" w:rsidRPr="00BE1A3F" w:rsidRDefault="00A44249" w:rsidP="00BE1A3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label staff, students and other departments to produce final products for release.</w:t>
            </w:r>
          </w:p>
          <w:p w14:paraId="3E52B46E" w14:textId="0331B298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452B4CF2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4C59EEC7" w14:textId="312A2A73" w:rsidR="00A44249" w:rsidRPr="00D53E2F" w:rsidRDefault="00A44249" w:rsidP="00A44249">
            <w:pPr>
              <w:jc w:val="both"/>
              <w:rPr>
                <w:rFonts w:ascii="Arial" w:hAnsi="Arial" w:cs="Arial"/>
                <w:sz w:val="18"/>
              </w:rPr>
            </w:pPr>
          </w:p>
          <w:p w14:paraId="300F8129" w14:textId="2608476C" w:rsidR="00A44249" w:rsidRPr="00187584" w:rsidRDefault="00A44249" w:rsidP="001875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opportunity for student fellows to</w:t>
            </w:r>
            <w:r w:rsidR="00187584">
              <w:rPr>
                <w:rFonts w:ascii="Arial" w:hAnsi="Arial" w:cs="Arial"/>
              </w:rPr>
              <w:t xml:space="preserve"> p</w:t>
            </w:r>
            <w:r w:rsidRPr="00187584">
              <w:rPr>
                <w:rFonts w:ascii="Arial" w:hAnsi="Arial" w:cs="Arial"/>
              </w:rPr>
              <w:t>resent at</w:t>
            </w:r>
            <w:r w:rsidR="00BE1A3F">
              <w:rPr>
                <w:rFonts w:ascii="Arial" w:hAnsi="Arial" w:cs="Arial"/>
              </w:rPr>
              <w:t xml:space="preserve"> NCUC Expo_22 in March.</w:t>
            </w:r>
          </w:p>
          <w:p w14:paraId="33791C8E" w14:textId="77777777" w:rsidR="00706003" w:rsidRPr="00D53E2F" w:rsidRDefault="00706003" w:rsidP="00E4613C">
            <w:pPr>
              <w:rPr>
                <w:rFonts w:ascii="Arial" w:hAnsi="Arial" w:cs="Arial"/>
                <w:bCs/>
                <w:sz w:val="20"/>
              </w:rPr>
            </w:pPr>
          </w:p>
          <w:p w14:paraId="79E05976" w14:textId="3B665CB6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73089C">
              <w:rPr>
                <w:rFonts w:ascii="Arial" w:hAnsi="Arial" w:cs="Arial"/>
              </w:rPr>
              <w:t>Total: £</w:t>
            </w:r>
            <w:r w:rsidR="008835D5" w:rsidRPr="0073089C">
              <w:rPr>
                <w:rFonts w:ascii="Arial" w:hAnsi="Arial" w:cs="Arial"/>
              </w:rPr>
              <w:t>334</w:t>
            </w:r>
          </w:p>
          <w:p w14:paraId="4CC76B2F" w14:textId="77777777" w:rsidR="00FA595E" w:rsidRPr="00D53E2F" w:rsidRDefault="00FA595E" w:rsidP="00AC764C">
            <w:pPr>
              <w:rPr>
                <w:rFonts w:ascii="Arial" w:hAnsi="Arial" w:cs="Arial"/>
                <w:sz w:val="20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D53E2F" w:rsidRDefault="005557DA" w:rsidP="00BC7801">
            <w:pPr>
              <w:rPr>
                <w:rFonts w:ascii="Arial" w:hAnsi="Arial" w:cs="Arial"/>
                <w:sz w:val="20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2E63C0EB" w14:textId="77777777" w:rsidR="0070132D" w:rsidRPr="00347877" w:rsidRDefault="0070132D" w:rsidP="0070132D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D53E2F" w:rsidRDefault="00FA595E" w:rsidP="00AC764C">
            <w:pPr>
              <w:rPr>
                <w:rFonts w:ascii="Arial" w:hAnsi="Arial" w:cs="Arial"/>
                <w:sz w:val="20"/>
              </w:rPr>
            </w:pPr>
          </w:p>
          <w:p w14:paraId="423365FB" w14:textId="77777777" w:rsidR="00110F13" w:rsidRPr="0073089C" w:rsidRDefault="00110F13" w:rsidP="00110F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Pr="0073089C">
              <w:rPr>
                <w:rFonts w:ascii="Arial" w:hAnsi="Arial" w:cs="Arial"/>
                <w:b/>
              </w:rPr>
              <w:t>Friday 21</w:t>
            </w:r>
            <w:r w:rsidRPr="0073089C">
              <w:rPr>
                <w:rFonts w:ascii="Arial" w:hAnsi="Arial" w:cs="Arial"/>
                <w:b/>
                <w:vertAlign w:val="superscript"/>
              </w:rPr>
              <w:t>st</w:t>
            </w:r>
            <w:r w:rsidRPr="0073089C">
              <w:rPr>
                <w:rFonts w:ascii="Arial" w:hAnsi="Arial" w:cs="Arial"/>
                <w:b/>
              </w:rPr>
              <w:t xml:space="preserve"> January 2022</w:t>
            </w:r>
          </w:p>
          <w:p w14:paraId="48DC3609" w14:textId="77777777" w:rsidR="00110F13" w:rsidRPr="0073089C" w:rsidRDefault="00110F13" w:rsidP="00110F13">
            <w:pPr>
              <w:rPr>
                <w:rFonts w:ascii="Arial" w:hAnsi="Arial" w:cs="Arial"/>
                <w:sz w:val="20"/>
              </w:rPr>
            </w:pPr>
          </w:p>
          <w:p w14:paraId="354A6E22" w14:textId="4311C7AB" w:rsidR="005557DA" w:rsidRPr="000A217B" w:rsidRDefault="00110F13" w:rsidP="00110F13">
            <w:pPr>
              <w:rPr>
                <w:rFonts w:ascii="Arial" w:hAnsi="Arial" w:cs="Arial"/>
              </w:rPr>
            </w:pPr>
            <w:r w:rsidRPr="0073089C">
              <w:rPr>
                <w:rFonts w:ascii="Arial" w:hAnsi="Arial" w:cs="Arial"/>
              </w:rPr>
              <w:t xml:space="preserve">If shortlisted, you will be asked to attend an interview through teams (in person if permitting) on: </w:t>
            </w:r>
            <w:r w:rsidRPr="0073089C">
              <w:rPr>
                <w:rFonts w:ascii="Arial" w:hAnsi="Arial" w:cs="Arial"/>
                <w:b/>
              </w:rPr>
              <w:t>W/C 24</w:t>
            </w:r>
            <w:r w:rsidRPr="0073089C">
              <w:rPr>
                <w:rFonts w:ascii="Arial" w:hAnsi="Arial" w:cs="Arial"/>
                <w:b/>
                <w:vertAlign w:val="superscript"/>
              </w:rPr>
              <w:t>th</w:t>
            </w:r>
            <w:r w:rsidRPr="0073089C">
              <w:rPr>
                <w:rFonts w:ascii="Arial" w:hAnsi="Arial" w:cs="Arial"/>
                <w:b/>
                <w:bCs/>
              </w:rPr>
              <w:t xml:space="preserve"> January 2022</w:t>
            </w:r>
            <w:r w:rsidRPr="0073089C">
              <w:rPr>
                <w:rFonts w:ascii="Arial" w:hAnsi="Arial" w:cs="Arial"/>
                <w:bCs/>
              </w:rPr>
              <w:t xml:space="preserve"> with the aim of beginning the role on </w:t>
            </w:r>
            <w:r w:rsidRPr="0073089C">
              <w:rPr>
                <w:rFonts w:ascii="Arial" w:hAnsi="Arial" w:cs="Arial"/>
                <w:b/>
                <w:bCs/>
              </w:rPr>
              <w:t>Monday 31</w:t>
            </w:r>
            <w:r w:rsidRPr="0073089C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73089C">
              <w:rPr>
                <w:rFonts w:ascii="Arial" w:hAnsi="Arial" w:cs="Arial"/>
                <w:b/>
                <w:bCs/>
              </w:rPr>
              <w:t xml:space="preserve"> January </w:t>
            </w:r>
            <w:bookmarkStart w:id="0" w:name="_GoBack"/>
            <w:bookmarkEnd w:id="0"/>
            <w:r w:rsidRPr="0073089C">
              <w:rPr>
                <w:rFonts w:ascii="Arial" w:hAnsi="Arial" w:cs="Arial"/>
                <w:b/>
                <w:bCs/>
              </w:rPr>
              <w:t>2022</w:t>
            </w: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70795"/>
    <w:rsid w:val="000943B1"/>
    <w:rsid w:val="000A217B"/>
    <w:rsid w:val="000B1A39"/>
    <w:rsid w:val="000C32B7"/>
    <w:rsid w:val="000C3642"/>
    <w:rsid w:val="000C6935"/>
    <w:rsid w:val="000E7459"/>
    <w:rsid w:val="00110F13"/>
    <w:rsid w:val="001475E9"/>
    <w:rsid w:val="00173F54"/>
    <w:rsid w:val="00180775"/>
    <w:rsid w:val="00187584"/>
    <w:rsid w:val="0019093C"/>
    <w:rsid w:val="001A140F"/>
    <w:rsid w:val="00207D5E"/>
    <w:rsid w:val="00220D20"/>
    <w:rsid w:val="002234D9"/>
    <w:rsid w:val="00234989"/>
    <w:rsid w:val="00237178"/>
    <w:rsid w:val="00293E75"/>
    <w:rsid w:val="002C462C"/>
    <w:rsid w:val="00310631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A427C"/>
    <w:rsid w:val="006B207E"/>
    <w:rsid w:val="006E4FFF"/>
    <w:rsid w:val="0070132D"/>
    <w:rsid w:val="00706003"/>
    <w:rsid w:val="0073089C"/>
    <w:rsid w:val="007938EE"/>
    <w:rsid w:val="008024DF"/>
    <w:rsid w:val="00805DA7"/>
    <w:rsid w:val="00840E2C"/>
    <w:rsid w:val="00841F83"/>
    <w:rsid w:val="008543CC"/>
    <w:rsid w:val="00873ECD"/>
    <w:rsid w:val="008835D5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44249"/>
    <w:rsid w:val="00A74539"/>
    <w:rsid w:val="00A93934"/>
    <w:rsid w:val="00AE7271"/>
    <w:rsid w:val="00B055EE"/>
    <w:rsid w:val="00BA584D"/>
    <w:rsid w:val="00BC7801"/>
    <w:rsid w:val="00BE1A3F"/>
    <w:rsid w:val="00C073F8"/>
    <w:rsid w:val="00C273F1"/>
    <w:rsid w:val="00C56AA6"/>
    <w:rsid w:val="00C72061"/>
    <w:rsid w:val="00C836D1"/>
    <w:rsid w:val="00CC123B"/>
    <w:rsid w:val="00CD66B2"/>
    <w:rsid w:val="00CE1D19"/>
    <w:rsid w:val="00D53E2F"/>
    <w:rsid w:val="00D630F8"/>
    <w:rsid w:val="00DA63A5"/>
    <w:rsid w:val="00DB303E"/>
    <w:rsid w:val="00DC66A1"/>
    <w:rsid w:val="00E31984"/>
    <w:rsid w:val="00E4613C"/>
    <w:rsid w:val="00E80311"/>
    <w:rsid w:val="00EA4230"/>
    <w:rsid w:val="00EC630D"/>
    <w:rsid w:val="00ED22BF"/>
    <w:rsid w:val="00EF5065"/>
    <w:rsid w:val="00F1135C"/>
    <w:rsid w:val="00F54309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AB55AA1-64D9-4D21-AD8D-4504F5A2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11</cp:revision>
  <dcterms:created xsi:type="dcterms:W3CDTF">2021-10-01T14:01:00Z</dcterms:created>
  <dcterms:modified xsi:type="dcterms:W3CDTF">2022-01-07T14:32:00Z</dcterms:modified>
</cp:coreProperties>
</file>